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A0" w:rsidRDefault="00EB11A0" w:rsidP="00EB11A0">
      <w:pPr>
        <w:jc w:val="center"/>
        <w:rPr>
          <w:b/>
          <w:lang w:val="es-MX"/>
        </w:rPr>
      </w:pPr>
      <w:r>
        <w:rPr>
          <w:b/>
          <w:lang w:val="es-MX"/>
        </w:rPr>
        <w:t>ACTA # 24-11</w:t>
      </w:r>
    </w:p>
    <w:p w:rsidR="00EB11A0" w:rsidRDefault="00EB11A0" w:rsidP="00EB11A0">
      <w:pPr>
        <w:jc w:val="center"/>
        <w:rPr>
          <w:b/>
          <w:lang w:val="es-MX"/>
        </w:rPr>
      </w:pPr>
    </w:p>
    <w:p w:rsidR="00EB11A0" w:rsidRDefault="00EB11A0" w:rsidP="00EB11A0">
      <w:pPr>
        <w:jc w:val="both"/>
        <w:rPr>
          <w:lang w:val="es-MX"/>
        </w:rPr>
      </w:pPr>
      <w:r w:rsidRPr="000E2354">
        <w:rPr>
          <w:lang w:val="es-MX"/>
        </w:rPr>
        <w:t xml:space="preserve">Sesión Ordinaria número </w:t>
      </w:r>
      <w:r>
        <w:rPr>
          <w:lang w:val="es-MX"/>
        </w:rPr>
        <w:t>veinticuatro</w:t>
      </w:r>
      <w:r w:rsidRPr="000E2354">
        <w:rPr>
          <w:lang w:val="es-MX"/>
        </w:rPr>
        <w:t xml:space="preserve">, dos mil once del </w:t>
      </w:r>
      <w:r>
        <w:rPr>
          <w:lang w:val="es-MX"/>
        </w:rPr>
        <w:t>29</w:t>
      </w:r>
      <w:r w:rsidRPr="000E2354">
        <w:rPr>
          <w:lang w:val="es-MX"/>
        </w:rPr>
        <w:t xml:space="preserve"> de junio de dos mil once.  Inicio de la sesión a las dieci</w:t>
      </w:r>
      <w:r>
        <w:rPr>
          <w:lang w:val="es-MX"/>
        </w:rPr>
        <w:t>ocho</w:t>
      </w:r>
      <w:r w:rsidRPr="000E2354">
        <w:rPr>
          <w:lang w:val="es-MX"/>
        </w:rPr>
        <w:t xml:space="preserve"> horas</w:t>
      </w:r>
      <w:r>
        <w:rPr>
          <w:lang w:val="es-MX"/>
        </w:rPr>
        <w:t xml:space="preserve"> con veinte minutos.</w:t>
      </w:r>
    </w:p>
    <w:p w:rsidR="00EB11A0" w:rsidRDefault="00EB11A0" w:rsidP="00EB11A0">
      <w:pPr>
        <w:jc w:val="both"/>
        <w:rPr>
          <w:lang w:val="es-MX"/>
        </w:rPr>
      </w:pPr>
    </w:p>
    <w:p w:rsidR="00EB11A0" w:rsidRPr="002D5017" w:rsidRDefault="00EB11A0" w:rsidP="00EB11A0">
      <w:pPr>
        <w:jc w:val="both"/>
        <w:rPr>
          <w:b/>
          <w:lang w:val="es-MX"/>
        </w:rPr>
      </w:pPr>
      <w:r w:rsidRPr="002D5017">
        <w:rPr>
          <w:b/>
          <w:lang w:val="es-MX"/>
        </w:rPr>
        <w:t>Presentes:</w:t>
      </w:r>
    </w:p>
    <w:p w:rsidR="00EB11A0" w:rsidRPr="001F6283" w:rsidRDefault="00EB11A0" w:rsidP="00EB11A0">
      <w:pPr>
        <w:ind w:left="708" w:hanging="708"/>
        <w:jc w:val="both"/>
        <w:rPr>
          <w:lang w:val="es-MX"/>
        </w:rPr>
      </w:pPr>
      <w:r w:rsidRPr="001F6283">
        <w:rPr>
          <w:lang w:val="es-MX"/>
        </w:rPr>
        <w:t>Beatriz Pérez Sánchez</w:t>
      </w:r>
      <w:r w:rsidRPr="001F6283">
        <w:rPr>
          <w:lang w:val="es-MX"/>
        </w:rPr>
        <w:tab/>
        <w:t xml:space="preserve">Presidenta </w:t>
      </w:r>
    </w:p>
    <w:p w:rsidR="00EB11A0" w:rsidRDefault="00EB11A0" w:rsidP="00EB11A0">
      <w:pPr>
        <w:jc w:val="both"/>
        <w:rPr>
          <w:lang w:val="es-MX"/>
        </w:rPr>
      </w:pPr>
      <w:r w:rsidRPr="001F6283">
        <w:rPr>
          <w:lang w:val="pt-BR"/>
        </w:rPr>
        <w:t>Sandra Zumbado Alvarado</w:t>
      </w:r>
      <w:r w:rsidRPr="001F6283">
        <w:rPr>
          <w:lang w:val="pt-BR"/>
        </w:rPr>
        <w:tab/>
        <w:t>Secretaria</w:t>
      </w:r>
      <w:r w:rsidRPr="009D5E6D">
        <w:rPr>
          <w:lang w:val="es-MX"/>
        </w:rPr>
        <w:t xml:space="preserve"> </w:t>
      </w:r>
    </w:p>
    <w:p w:rsidR="00EB11A0" w:rsidRDefault="00EB11A0" w:rsidP="00EB11A0">
      <w:pPr>
        <w:jc w:val="both"/>
        <w:rPr>
          <w:lang w:val="es-MX"/>
        </w:rPr>
      </w:pPr>
      <w:r w:rsidRPr="00A43803">
        <w:rPr>
          <w:lang w:val="es-MX"/>
        </w:rPr>
        <w:t>Rodrigo Díaz Loría                Vocal II</w:t>
      </w:r>
      <w:r w:rsidRPr="00D50B1B">
        <w:rPr>
          <w:lang w:val="es-MX"/>
        </w:rPr>
        <w:t xml:space="preserve"> </w:t>
      </w:r>
    </w:p>
    <w:p w:rsidR="00EB11A0" w:rsidRDefault="00EB11A0" w:rsidP="00EB11A0">
      <w:pPr>
        <w:jc w:val="both"/>
        <w:rPr>
          <w:lang w:val="es-MX"/>
        </w:rPr>
      </w:pPr>
      <w:r w:rsidRPr="003732E6">
        <w:rPr>
          <w:lang w:val="es-MX"/>
        </w:rPr>
        <w:t>Rodrigo Solís Jaime</w:t>
      </w:r>
      <w:r w:rsidRPr="003732E6">
        <w:rPr>
          <w:lang w:val="es-MX"/>
        </w:rPr>
        <w:tab/>
        <w:t xml:space="preserve">            Tesorero</w:t>
      </w:r>
    </w:p>
    <w:p w:rsidR="00EB11A0" w:rsidRDefault="00EB11A0" w:rsidP="00EB11A0">
      <w:pPr>
        <w:jc w:val="both"/>
        <w:rPr>
          <w:lang w:val="es-MX"/>
        </w:rPr>
      </w:pPr>
      <w:r>
        <w:rPr>
          <w:lang w:val="es-MX"/>
        </w:rPr>
        <w:t>Maribeth Chaves</w:t>
      </w:r>
      <w:r w:rsidRPr="00891326">
        <w:rPr>
          <w:lang w:val="es-MX"/>
        </w:rPr>
        <w:t xml:space="preserve"> Carpio</w:t>
      </w:r>
      <w:r w:rsidRPr="00891326">
        <w:rPr>
          <w:lang w:val="es-MX"/>
        </w:rPr>
        <w:tab/>
        <w:t xml:space="preserve"> Fiscal</w:t>
      </w:r>
    </w:p>
    <w:p w:rsidR="00EB11A0" w:rsidRDefault="00EB11A0" w:rsidP="00EB11A0">
      <w:pPr>
        <w:jc w:val="both"/>
        <w:rPr>
          <w:b/>
          <w:lang w:val="es-MX"/>
        </w:rPr>
      </w:pPr>
    </w:p>
    <w:p w:rsidR="00EB11A0" w:rsidRDefault="00EB11A0" w:rsidP="00EB11A0">
      <w:pPr>
        <w:jc w:val="both"/>
        <w:rPr>
          <w:lang w:val="es-MX"/>
        </w:rPr>
      </w:pPr>
      <w:r>
        <w:rPr>
          <w:b/>
          <w:lang w:val="es-MX"/>
        </w:rPr>
        <w:t>Ausencias justificadas:</w:t>
      </w:r>
    </w:p>
    <w:p w:rsidR="00EB11A0" w:rsidRDefault="00EB11A0" w:rsidP="00EB11A0">
      <w:pPr>
        <w:jc w:val="both"/>
        <w:rPr>
          <w:lang w:val="es-MX"/>
        </w:rPr>
      </w:pPr>
      <w:r w:rsidRPr="002D5017">
        <w:rPr>
          <w:lang w:val="es-MX"/>
        </w:rPr>
        <w:t>Marcela Guzmán Ovares</w:t>
      </w:r>
      <w:r w:rsidRPr="002D5017">
        <w:rPr>
          <w:lang w:val="es-MX"/>
        </w:rPr>
        <w:tab/>
        <w:t>Vocal I</w:t>
      </w:r>
    </w:p>
    <w:p w:rsidR="00EB11A0" w:rsidRDefault="00EB11A0" w:rsidP="00EB11A0">
      <w:pPr>
        <w:jc w:val="both"/>
        <w:rPr>
          <w:b/>
          <w:sz w:val="22"/>
          <w:szCs w:val="22"/>
          <w:lang w:val="es-MX"/>
        </w:rPr>
      </w:pPr>
    </w:p>
    <w:p w:rsidR="00EB11A0" w:rsidRDefault="00EB11A0" w:rsidP="00EB11A0">
      <w:pPr>
        <w:jc w:val="both"/>
        <w:rPr>
          <w:b/>
          <w:sz w:val="22"/>
          <w:szCs w:val="22"/>
          <w:lang w:val="es-MX"/>
        </w:rPr>
      </w:pPr>
      <w:r>
        <w:rPr>
          <w:b/>
          <w:sz w:val="22"/>
          <w:szCs w:val="22"/>
          <w:lang w:val="es-MX"/>
        </w:rPr>
        <w:t>Invitados:</w:t>
      </w:r>
    </w:p>
    <w:p w:rsidR="00EB11A0" w:rsidRDefault="00EB11A0" w:rsidP="00EB11A0">
      <w:pPr>
        <w:jc w:val="both"/>
        <w:rPr>
          <w:sz w:val="22"/>
          <w:szCs w:val="22"/>
          <w:lang w:val="es-MX"/>
        </w:rPr>
      </w:pPr>
      <w:r>
        <w:rPr>
          <w:sz w:val="22"/>
          <w:szCs w:val="22"/>
          <w:lang w:val="es-MX"/>
        </w:rPr>
        <w:t>Guillermo Cubillos Sánchez</w:t>
      </w:r>
    </w:p>
    <w:p w:rsidR="00EB11A0" w:rsidRPr="009E6A58" w:rsidRDefault="00EB11A0" w:rsidP="00EB11A0">
      <w:pPr>
        <w:jc w:val="both"/>
        <w:rPr>
          <w:sz w:val="22"/>
          <w:szCs w:val="22"/>
          <w:lang w:val="es-MX"/>
        </w:rPr>
      </w:pPr>
      <w:r>
        <w:rPr>
          <w:sz w:val="22"/>
          <w:szCs w:val="22"/>
          <w:lang w:val="es-MX"/>
        </w:rPr>
        <w:t>Wilmer Quirós Jiménez</w:t>
      </w:r>
    </w:p>
    <w:p w:rsidR="00EB11A0" w:rsidRDefault="00EB11A0" w:rsidP="00EB11A0">
      <w:pPr>
        <w:jc w:val="both"/>
        <w:rPr>
          <w:b/>
          <w:sz w:val="22"/>
          <w:szCs w:val="22"/>
          <w:lang w:val="es-MX"/>
        </w:rPr>
      </w:pPr>
    </w:p>
    <w:p w:rsidR="00EB11A0" w:rsidRDefault="00EB11A0" w:rsidP="00EB11A0">
      <w:pPr>
        <w:jc w:val="both"/>
        <w:rPr>
          <w:b/>
          <w:sz w:val="22"/>
          <w:szCs w:val="22"/>
          <w:lang w:val="es-MX"/>
        </w:rPr>
      </w:pPr>
    </w:p>
    <w:p w:rsidR="00EB11A0" w:rsidRDefault="00EB11A0" w:rsidP="00EB11A0">
      <w:pPr>
        <w:jc w:val="both"/>
        <w:rPr>
          <w:sz w:val="22"/>
          <w:szCs w:val="22"/>
          <w:lang w:val="es-MX"/>
        </w:rPr>
      </w:pPr>
      <w:r w:rsidRPr="003577A3">
        <w:rPr>
          <w:b/>
          <w:sz w:val="22"/>
          <w:szCs w:val="22"/>
          <w:lang w:val="es-MX"/>
        </w:rPr>
        <w:t xml:space="preserve">ARTÍCULO </w:t>
      </w:r>
      <w:r>
        <w:rPr>
          <w:b/>
          <w:sz w:val="22"/>
          <w:szCs w:val="22"/>
          <w:lang w:val="es-MX"/>
        </w:rPr>
        <w:t xml:space="preserve">PRIMERO: </w:t>
      </w:r>
      <w:r>
        <w:rPr>
          <w:sz w:val="22"/>
          <w:szCs w:val="22"/>
          <w:lang w:val="es-MX"/>
        </w:rPr>
        <w:t>Bienvenida a nuevos miembros del Consejo</w:t>
      </w:r>
      <w:r w:rsidRPr="00003B73">
        <w:rPr>
          <w:sz w:val="22"/>
          <w:szCs w:val="22"/>
          <w:lang w:val="es-MX"/>
        </w:rPr>
        <w:t xml:space="preserve"> </w:t>
      </w:r>
    </w:p>
    <w:p w:rsidR="00EB11A0" w:rsidRDefault="00EB11A0" w:rsidP="00EB11A0">
      <w:pPr>
        <w:jc w:val="both"/>
        <w:rPr>
          <w:sz w:val="22"/>
          <w:szCs w:val="22"/>
          <w:lang w:val="es-MX"/>
        </w:rPr>
      </w:pPr>
    </w:p>
    <w:p w:rsidR="00EB11A0" w:rsidRDefault="00EB11A0" w:rsidP="00EB11A0">
      <w:pPr>
        <w:jc w:val="both"/>
        <w:rPr>
          <w:b/>
          <w:sz w:val="22"/>
          <w:szCs w:val="22"/>
          <w:lang w:val="es-MX"/>
        </w:rPr>
      </w:pPr>
      <w:r w:rsidRPr="003577A3">
        <w:rPr>
          <w:b/>
          <w:sz w:val="22"/>
          <w:szCs w:val="22"/>
          <w:lang w:val="es-MX"/>
        </w:rPr>
        <w:t xml:space="preserve">ARTÍCULO </w:t>
      </w:r>
      <w:r>
        <w:rPr>
          <w:b/>
          <w:sz w:val="22"/>
          <w:szCs w:val="22"/>
          <w:lang w:val="es-MX"/>
        </w:rPr>
        <w:t xml:space="preserve">SEGUNDO: </w:t>
      </w:r>
    </w:p>
    <w:p w:rsidR="00EB11A0" w:rsidRDefault="00EB11A0" w:rsidP="00EB11A0">
      <w:pPr>
        <w:jc w:val="both"/>
        <w:rPr>
          <w:b/>
          <w:sz w:val="22"/>
          <w:szCs w:val="22"/>
          <w:lang w:val="es-MX"/>
        </w:rPr>
      </w:pPr>
    </w:p>
    <w:p w:rsidR="00EB11A0" w:rsidRDefault="00EB11A0" w:rsidP="00EB11A0">
      <w:pPr>
        <w:jc w:val="both"/>
        <w:rPr>
          <w:sz w:val="22"/>
          <w:szCs w:val="22"/>
          <w:lang w:val="es-MX"/>
        </w:rPr>
      </w:pPr>
      <w:r w:rsidRPr="00937AF7">
        <w:rPr>
          <w:sz w:val="22"/>
          <w:szCs w:val="22"/>
          <w:lang w:val="es-MX"/>
        </w:rPr>
        <w:t>2.1</w:t>
      </w:r>
      <w:r>
        <w:rPr>
          <w:sz w:val="22"/>
          <w:szCs w:val="22"/>
          <w:lang w:val="es-MX"/>
        </w:rPr>
        <w:t>.</w:t>
      </w:r>
      <w:r>
        <w:rPr>
          <w:b/>
          <w:sz w:val="22"/>
          <w:szCs w:val="22"/>
          <w:lang w:val="es-MX"/>
        </w:rPr>
        <w:t xml:space="preserve"> </w:t>
      </w:r>
      <w:r>
        <w:rPr>
          <w:sz w:val="22"/>
          <w:szCs w:val="22"/>
          <w:lang w:val="es-MX"/>
        </w:rPr>
        <w:t>Lectura y aprobación del Acta #23-2011 del miércoles 22 de junio de 2011.</w:t>
      </w:r>
    </w:p>
    <w:p w:rsidR="00EB11A0" w:rsidRDefault="00EB11A0" w:rsidP="00EB11A0">
      <w:pPr>
        <w:jc w:val="both"/>
        <w:rPr>
          <w:sz w:val="22"/>
          <w:szCs w:val="22"/>
          <w:lang w:val="es-MX"/>
        </w:rPr>
      </w:pPr>
    </w:p>
    <w:p w:rsidR="00EB11A0" w:rsidRPr="002E68B8" w:rsidRDefault="00EB11A0" w:rsidP="00EB11A0">
      <w:pPr>
        <w:jc w:val="both"/>
        <w:rPr>
          <w:b/>
          <w:i/>
          <w:lang w:val="es-MX"/>
        </w:rPr>
      </w:pPr>
      <w:r w:rsidRPr="004C48AF">
        <w:rPr>
          <w:b/>
          <w:i/>
          <w:sz w:val="22"/>
          <w:szCs w:val="22"/>
          <w:lang w:val="es-MX"/>
        </w:rPr>
        <w:t>Acuerdo 0</w:t>
      </w:r>
      <w:r>
        <w:rPr>
          <w:b/>
          <w:i/>
          <w:sz w:val="22"/>
          <w:szCs w:val="22"/>
          <w:lang w:val="es-MX"/>
        </w:rPr>
        <w:t>1</w:t>
      </w:r>
      <w:r w:rsidRPr="004C48AF">
        <w:rPr>
          <w:b/>
          <w:i/>
          <w:sz w:val="22"/>
          <w:szCs w:val="22"/>
          <w:lang w:val="es-MX"/>
        </w:rPr>
        <w:t>-</w:t>
      </w:r>
      <w:r>
        <w:rPr>
          <w:b/>
          <w:i/>
          <w:sz w:val="22"/>
          <w:szCs w:val="22"/>
          <w:lang w:val="es-MX"/>
        </w:rPr>
        <w:t>24:</w:t>
      </w:r>
      <w:r w:rsidRPr="006864C0">
        <w:rPr>
          <w:b/>
          <w:i/>
          <w:lang w:val="es-MX"/>
        </w:rPr>
        <w:t xml:space="preserve"> </w:t>
      </w:r>
      <w:r w:rsidRPr="0089722A">
        <w:rPr>
          <w:b/>
          <w:i/>
          <w:lang w:val="es-MX"/>
        </w:rPr>
        <w:t>Se aprueba el</w:t>
      </w:r>
      <w:r>
        <w:rPr>
          <w:b/>
          <w:i/>
          <w:lang w:val="es-MX"/>
        </w:rPr>
        <w:t xml:space="preserve"> acta con las correcciones pertinentes.</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2.2. Lectura y aprobación del Acta de la sesión extraordinaria #02-2011 del sábado 25 de junio de 2011.</w:t>
      </w:r>
    </w:p>
    <w:p w:rsidR="00EB11A0" w:rsidRDefault="00EB11A0" w:rsidP="00EB11A0">
      <w:pPr>
        <w:jc w:val="both"/>
        <w:rPr>
          <w:sz w:val="22"/>
          <w:szCs w:val="22"/>
          <w:lang w:val="es-MX"/>
        </w:rPr>
      </w:pPr>
    </w:p>
    <w:p w:rsidR="00EB11A0" w:rsidRDefault="00EB11A0" w:rsidP="00EB11A0">
      <w:pPr>
        <w:jc w:val="both"/>
        <w:rPr>
          <w:b/>
          <w:i/>
          <w:lang w:val="es-MX"/>
        </w:rPr>
      </w:pPr>
      <w:r w:rsidRPr="004C48AF">
        <w:rPr>
          <w:b/>
          <w:i/>
          <w:sz w:val="22"/>
          <w:szCs w:val="22"/>
          <w:lang w:val="es-MX"/>
        </w:rPr>
        <w:t>Acuerdo 0</w:t>
      </w:r>
      <w:r>
        <w:rPr>
          <w:b/>
          <w:i/>
          <w:sz w:val="22"/>
          <w:szCs w:val="22"/>
          <w:lang w:val="es-MX"/>
        </w:rPr>
        <w:t>2</w:t>
      </w:r>
      <w:r w:rsidRPr="004C48AF">
        <w:rPr>
          <w:b/>
          <w:i/>
          <w:sz w:val="22"/>
          <w:szCs w:val="22"/>
          <w:lang w:val="es-MX"/>
        </w:rPr>
        <w:t>-</w:t>
      </w:r>
      <w:r>
        <w:rPr>
          <w:b/>
          <w:i/>
          <w:sz w:val="22"/>
          <w:szCs w:val="22"/>
          <w:lang w:val="es-MX"/>
        </w:rPr>
        <w:t>24:</w:t>
      </w:r>
      <w:r w:rsidRPr="006864C0">
        <w:rPr>
          <w:b/>
          <w:i/>
          <w:lang w:val="es-MX"/>
        </w:rPr>
        <w:t xml:space="preserve"> </w:t>
      </w:r>
      <w:r w:rsidRPr="0089722A">
        <w:rPr>
          <w:b/>
          <w:i/>
          <w:lang w:val="es-MX"/>
        </w:rPr>
        <w:t>Se aprueba el</w:t>
      </w:r>
      <w:r>
        <w:rPr>
          <w:b/>
          <w:i/>
          <w:lang w:val="es-MX"/>
        </w:rPr>
        <w:t xml:space="preserve"> acta con las correcciones pertinentes.</w:t>
      </w:r>
    </w:p>
    <w:p w:rsidR="00EB11A0" w:rsidRDefault="00EB11A0" w:rsidP="00EB11A0">
      <w:pPr>
        <w:jc w:val="both"/>
        <w:rPr>
          <w:b/>
          <w:sz w:val="22"/>
          <w:szCs w:val="22"/>
          <w:lang w:val="es-MX"/>
        </w:rPr>
      </w:pPr>
    </w:p>
    <w:p w:rsidR="00EB11A0" w:rsidRDefault="00EB11A0" w:rsidP="00EB11A0">
      <w:pPr>
        <w:jc w:val="both"/>
        <w:rPr>
          <w:sz w:val="22"/>
          <w:szCs w:val="22"/>
          <w:lang w:val="es-MX"/>
        </w:rPr>
      </w:pPr>
      <w:r w:rsidRPr="003577A3">
        <w:rPr>
          <w:b/>
          <w:sz w:val="22"/>
          <w:szCs w:val="22"/>
          <w:lang w:val="es-MX"/>
        </w:rPr>
        <w:t>ARTÍ</w:t>
      </w:r>
      <w:r>
        <w:rPr>
          <w:b/>
          <w:sz w:val="22"/>
          <w:szCs w:val="22"/>
          <w:lang w:val="es-MX"/>
        </w:rPr>
        <w:t>CULO TERCERO</w:t>
      </w:r>
      <w:r w:rsidRPr="003577A3">
        <w:rPr>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3.1. Carta asunto asistente administrativa</w:t>
      </w:r>
    </w:p>
    <w:p w:rsidR="00EB11A0" w:rsidRDefault="00EB11A0" w:rsidP="00EB11A0">
      <w:pPr>
        <w:jc w:val="both"/>
        <w:rPr>
          <w:sz w:val="22"/>
          <w:szCs w:val="22"/>
          <w:lang w:val="es-MX"/>
        </w:rPr>
      </w:pPr>
    </w:p>
    <w:p w:rsidR="00EB11A0" w:rsidRDefault="00EB11A0" w:rsidP="00EB11A0">
      <w:pPr>
        <w:jc w:val="both"/>
        <w:rPr>
          <w:sz w:val="22"/>
          <w:szCs w:val="22"/>
          <w:lang w:val="es-MX"/>
        </w:rPr>
      </w:pPr>
      <w:r w:rsidRPr="006F4BA2">
        <w:rPr>
          <w:sz w:val="22"/>
          <w:szCs w:val="22"/>
          <w:lang w:val="es-MX"/>
        </w:rPr>
        <w:t>Se envió la carta a la Dirección Ejecutiva.  La Sra. Administradora informa que la Srta. Carmen Díaz fue despedida con responsabilidad patronal el pasado viernes y ya se está tramitando la sustitución.</w:t>
      </w:r>
      <w:r>
        <w:rPr>
          <w:sz w:val="22"/>
          <w:szCs w:val="22"/>
          <w:lang w:val="es-MX"/>
        </w:rPr>
        <w:t xml:space="preserve"> </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3.2. Memorándum de la Junta Directiva del Colper acerca de la propuesta de modificación del artículo 21 del Estatuto del Fondo de Mutualidad.</w:t>
      </w:r>
    </w:p>
    <w:p w:rsidR="00EB11A0" w:rsidRPr="00502C2C" w:rsidRDefault="00EB11A0" w:rsidP="00EB11A0">
      <w:pPr>
        <w:jc w:val="both"/>
        <w:rPr>
          <w:b/>
          <w:i/>
          <w:sz w:val="22"/>
          <w:szCs w:val="22"/>
          <w:lang w:val="es-MX"/>
        </w:rPr>
      </w:pPr>
    </w:p>
    <w:p w:rsidR="00EB11A0" w:rsidRPr="00502C2C" w:rsidRDefault="00EB11A0" w:rsidP="00EB11A0">
      <w:pPr>
        <w:jc w:val="both"/>
        <w:rPr>
          <w:b/>
          <w:i/>
          <w:sz w:val="22"/>
          <w:szCs w:val="22"/>
          <w:lang w:val="es-MX"/>
        </w:rPr>
      </w:pPr>
      <w:r w:rsidRPr="004C48AF">
        <w:rPr>
          <w:b/>
          <w:i/>
          <w:sz w:val="22"/>
          <w:szCs w:val="22"/>
          <w:lang w:val="es-MX"/>
        </w:rPr>
        <w:t>Acuerdo 0</w:t>
      </w:r>
      <w:r>
        <w:rPr>
          <w:b/>
          <w:i/>
          <w:sz w:val="22"/>
          <w:szCs w:val="22"/>
          <w:lang w:val="es-MX"/>
        </w:rPr>
        <w:t>3</w:t>
      </w:r>
      <w:r w:rsidRPr="004C48AF">
        <w:rPr>
          <w:b/>
          <w:i/>
          <w:sz w:val="22"/>
          <w:szCs w:val="22"/>
          <w:lang w:val="es-MX"/>
        </w:rPr>
        <w:t>-</w:t>
      </w:r>
      <w:r>
        <w:rPr>
          <w:b/>
          <w:i/>
          <w:sz w:val="22"/>
          <w:szCs w:val="22"/>
          <w:lang w:val="es-MX"/>
        </w:rPr>
        <w:t xml:space="preserve">24: </w:t>
      </w:r>
      <w:r w:rsidRPr="00502C2C">
        <w:rPr>
          <w:b/>
          <w:i/>
          <w:sz w:val="22"/>
          <w:szCs w:val="22"/>
          <w:lang w:val="es-MX"/>
        </w:rPr>
        <w:t xml:space="preserve">Se conoce y se acuerda trasladar la discusión de este tema para la próxima sesión, con la entrada en funciones de los </w:t>
      </w:r>
      <w:r>
        <w:rPr>
          <w:b/>
          <w:i/>
          <w:sz w:val="22"/>
          <w:szCs w:val="22"/>
          <w:lang w:val="es-MX"/>
        </w:rPr>
        <w:t>nuevos miembros de la directiva del Fondo.</w:t>
      </w:r>
    </w:p>
    <w:p w:rsidR="00EB11A0" w:rsidRDefault="00EB11A0" w:rsidP="00EB11A0">
      <w:pPr>
        <w:jc w:val="both"/>
        <w:rPr>
          <w:sz w:val="22"/>
          <w:szCs w:val="22"/>
          <w:lang w:val="es-MX"/>
        </w:rPr>
      </w:pPr>
    </w:p>
    <w:p w:rsidR="00EB11A0" w:rsidRDefault="00EB11A0" w:rsidP="00EB11A0">
      <w:pPr>
        <w:jc w:val="both"/>
        <w:rPr>
          <w:sz w:val="22"/>
          <w:szCs w:val="22"/>
          <w:lang w:val="es-MX"/>
        </w:rPr>
      </w:pPr>
    </w:p>
    <w:p w:rsidR="00EB11A0" w:rsidRDefault="00EB11A0" w:rsidP="00EB11A0">
      <w:pPr>
        <w:jc w:val="both"/>
        <w:rPr>
          <w:sz w:val="22"/>
          <w:szCs w:val="22"/>
          <w:lang w:val="es-MX"/>
        </w:rPr>
      </w:pPr>
    </w:p>
    <w:p w:rsidR="00EB11A0" w:rsidRDefault="00EB11A0" w:rsidP="00EB11A0">
      <w:pPr>
        <w:jc w:val="both"/>
        <w:rPr>
          <w:sz w:val="22"/>
          <w:szCs w:val="22"/>
          <w:lang w:val="es-MX"/>
        </w:rPr>
      </w:pPr>
    </w:p>
    <w:tbl>
      <w:tblPr>
        <w:tblW w:w="1020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90"/>
        <w:gridCol w:w="5117"/>
      </w:tblGrid>
      <w:tr w:rsidR="00EB11A0" w:rsidTr="00EF00C2">
        <w:tc>
          <w:tcPr>
            <w:tcW w:w="5090" w:type="dxa"/>
          </w:tcPr>
          <w:p w:rsidR="00EB11A0" w:rsidRPr="00FA4DB5" w:rsidRDefault="00EB11A0" w:rsidP="00EF00C2">
            <w:pPr>
              <w:rPr>
                <w:rFonts w:ascii="Tahoma" w:hAnsi="Tahoma" w:cs="Tahoma"/>
                <w:sz w:val="16"/>
                <w:szCs w:val="16"/>
              </w:rPr>
            </w:pPr>
            <w:r w:rsidRPr="00FA4DB5">
              <w:rPr>
                <w:rFonts w:ascii="Calibri" w:hAnsi="Calibri" w:cs="Tahoma"/>
                <w:color w:val="1F497D"/>
                <w:sz w:val="32"/>
                <w:szCs w:val="32"/>
              </w:rPr>
              <w:t>ESTATUTO VIGENTE</w:t>
            </w:r>
          </w:p>
        </w:tc>
        <w:tc>
          <w:tcPr>
            <w:tcW w:w="5117" w:type="dxa"/>
          </w:tcPr>
          <w:p w:rsidR="00EB11A0" w:rsidRPr="00FA4DB5" w:rsidRDefault="00EB11A0" w:rsidP="00EF00C2">
            <w:pPr>
              <w:rPr>
                <w:rFonts w:ascii="Tahoma" w:hAnsi="Tahoma" w:cs="Tahoma"/>
                <w:sz w:val="16"/>
                <w:szCs w:val="16"/>
              </w:rPr>
            </w:pPr>
            <w:r w:rsidRPr="00FA4DB5">
              <w:rPr>
                <w:rFonts w:ascii="Calibri" w:hAnsi="Calibri" w:cs="Tahoma"/>
                <w:color w:val="1F497D"/>
                <w:sz w:val="32"/>
                <w:szCs w:val="32"/>
              </w:rPr>
              <w:t>MODIFICACION PROPUESTA</w:t>
            </w:r>
          </w:p>
        </w:tc>
      </w:tr>
      <w:tr w:rsidR="00EB11A0" w:rsidTr="00EF00C2">
        <w:tc>
          <w:tcPr>
            <w:tcW w:w="5090" w:type="dxa"/>
          </w:tcPr>
          <w:p w:rsidR="00EB11A0" w:rsidRPr="00FA4DB5" w:rsidRDefault="00EB11A0" w:rsidP="00EF00C2">
            <w:pPr>
              <w:rPr>
                <w:rFonts w:ascii="Tahoma" w:hAnsi="Tahoma" w:cs="Tahoma"/>
                <w:sz w:val="16"/>
                <w:szCs w:val="16"/>
              </w:rPr>
            </w:pPr>
            <w:r w:rsidRPr="00FA4DB5">
              <w:rPr>
                <w:rFonts w:ascii="Tahoma" w:hAnsi="Tahoma" w:cs="Tahoma"/>
                <w:sz w:val="16"/>
                <w:szCs w:val="16"/>
              </w:rPr>
              <w:t>Artículo 21: De los derechos</w:t>
            </w:r>
          </w:p>
          <w:p w:rsidR="00EB11A0" w:rsidRPr="00FA4DB5" w:rsidRDefault="00EB11A0" w:rsidP="00EF00C2">
            <w:pPr>
              <w:rPr>
                <w:rFonts w:ascii="Tahoma" w:hAnsi="Tahoma" w:cs="Tahoma"/>
                <w:sz w:val="16"/>
                <w:szCs w:val="16"/>
              </w:rPr>
            </w:pPr>
          </w:p>
          <w:p w:rsidR="00EB11A0" w:rsidRPr="00FA4DB5" w:rsidRDefault="00EB11A0" w:rsidP="00EF00C2">
            <w:pPr>
              <w:rPr>
                <w:rFonts w:ascii="Tahoma" w:hAnsi="Tahoma" w:cs="Tahoma"/>
                <w:sz w:val="16"/>
                <w:szCs w:val="16"/>
              </w:rPr>
            </w:pPr>
            <w:r w:rsidRPr="00FA4DB5">
              <w:rPr>
                <w:rFonts w:ascii="Tahoma" w:hAnsi="Tahoma" w:cs="Tahoma"/>
                <w:sz w:val="16"/>
                <w:szCs w:val="16"/>
              </w:rPr>
              <w:t xml:space="preserve">Los derechos a los beneficios estipulados en los  artículos 18  y 19 del presente Estatuto, se supeditan, además de a lo ya indicado, a que la persona colegiada sea activo o en edad de exoneración y se encuentre completamente al día con sus obligaciones financieras con el Colegio y el Fondo y que no haya sido suspendida su colegiación en los  últimos 12 meses anteriores al hecho que genera la solicitud del subsidio. </w:t>
            </w:r>
          </w:p>
          <w:p w:rsidR="00EB11A0" w:rsidRPr="00FA4DB5" w:rsidRDefault="00EB11A0" w:rsidP="00EF00C2">
            <w:pPr>
              <w:rPr>
                <w:rFonts w:ascii="Tahoma" w:hAnsi="Tahoma" w:cs="Tahoma"/>
                <w:sz w:val="16"/>
                <w:szCs w:val="16"/>
              </w:rPr>
            </w:pPr>
          </w:p>
          <w:p w:rsidR="00EB11A0" w:rsidRPr="00FA4DB5" w:rsidRDefault="00EB11A0" w:rsidP="00EF00C2">
            <w:pPr>
              <w:rPr>
                <w:rFonts w:ascii="Tahoma" w:hAnsi="Tahoma" w:cs="Tahoma"/>
                <w:sz w:val="16"/>
                <w:szCs w:val="16"/>
              </w:rPr>
            </w:pPr>
            <w:r w:rsidRPr="00FA4DB5">
              <w:rPr>
                <w:rFonts w:ascii="Tahoma" w:hAnsi="Tahoma" w:cs="Tahoma"/>
                <w:sz w:val="16"/>
                <w:szCs w:val="16"/>
              </w:rPr>
              <w:t xml:space="preserve">Para efectos de los beneficios del subsidio de Retiro, la persona colegiada activa que se encuentre al día en el pago de sus obligaciones con el Colegio, tendrá derecho al reconocimiento de los años de colegiatura anteriores a partir de la creación del Fondo el 1°  de octubre de 1984.  </w:t>
            </w:r>
          </w:p>
          <w:p w:rsidR="00EB11A0" w:rsidRPr="00FA4DB5" w:rsidRDefault="00EB11A0" w:rsidP="00EF00C2">
            <w:pPr>
              <w:rPr>
                <w:rFonts w:ascii="Tahoma" w:hAnsi="Tahoma" w:cs="Tahoma"/>
                <w:sz w:val="16"/>
                <w:szCs w:val="16"/>
              </w:rPr>
            </w:pPr>
          </w:p>
          <w:p w:rsidR="00EB11A0" w:rsidRPr="00FA4DB5" w:rsidRDefault="00EB11A0" w:rsidP="00EF00C2">
            <w:pPr>
              <w:rPr>
                <w:rFonts w:ascii="Tahoma" w:hAnsi="Tahoma" w:cs="Tahoma"/>
                <w:sz w:val="16"/>
                <w:szCs w:val="16"/>
              </w:rPr>
            </w:pPr>
            <w:r w:rsidRPr="00FA4DB5">
              <w:rPr>
                <w:rFonts w:ascii="Tahoma" w:hAnsi="Tahoma" w:cs="Tahoma"/>
                <w:sz w:val="16"/>
                <w:szCs w:val="16"/>
              </w:rPr>
              <w:t>En el caso de la persona colegiada suspendida o retirada, de llegar a reincorporarse, se les reconocerá para el subsidio de retiro desde la fecha de su colegiatura hasta la fecha de suspensión o solicitud de retiro de la institución, la que debe constar en actas de sesión de la  Junta.  A partir de la reincorporación al Colegio debe transcurrir un año para recuperar el derecho al Subsidio de Retiro y beneficios por Subsidio. Esta recuperación de derechos no significa reconocimiento por años no cotizados, es decir, que los años de suspensión o retiro no serán contabilizados como años de membresía.</w:t>
            </w:r>
          </w:p>
          <w:p w:rsidR="00EB11A0" w:rsidRPr="00FA4DB5" w:rsidRDefault="00EB11A0" w:rsidP="00EF00C2">
            <w:pPr>
              <w:rPr>
                <w:rFonts w:ascii="Tahoma" w:hAnsi="Tahoma" w:cs="Tahoma"/>
                <w:sz w:val="16"/>
                <w:szCs w:val="16"/>
              </w:rPr>
            </w:pPr>
          </w:p>
        </w:tc>
        <w:tc>
          <w:tcPr>
            <w:tcW w:w="5117" w:type="dxa"/>
          </w:tcPr>
          <w:p w:rsidR="00EB11A0" w:rsidRPr="00FA4DB5" w:rsidRDefault="00EB11A0" w:rsidP="00EF00C2">
            <w:pPr>
              <w:rPr>
                <w:rFonts w:ascii="Tahoma" w:hAnsi="Tahoma" w:cs="Tahoma"/>
                <w:sz w:val="16"/>
                <w:szCs w:val="16"/>
              </w:rPr>
            </w:pPr>
            <w:r w:rsidRPr="00FA4DB5">
              <w:rPr>
                <w:rFonts w:ascii="Tahoma" w:hAnsi="Tahoma" w:cs="Tahoma"/>
                <w:sz w:val="16"/>
                <w:szCs w:val="16"/>
              </w:rPr>
              <w:t>ARTÍCULO 21: DE LOS DERECHOS</w:t>
            </w:r>
            <w:r w:rsidRPr="00FA4DB5">
              <w:rPr>
                <w:rFonts w:ascii="Tahoma" w:hAnsi="Tahoma" w:cs="Tahoma"/>
                <w:sz w:val="16"/>
                <w:szCs w:val="16"/>
              </w:rPr>
              <w:br/>
            </w:r>
            <w:r w:rsidRPr="00FA4DB5">
              <w:rPr>
                <w:rFonts w:ascii="Tahoma" w:hAnsi="Tahoma" w:cs="Tahoma"/>
                <w:sz w:val="16"/>
                <w:szCs w:val="16"/>
              </w:rPr>
              <w:br/>
              <w:t>Los derechos a los beneficios estipulados en los  artículos 18  y 19 del presente Estatuto, se supeditan, además de a lo ya indicado, a que la persona colegiada sea activo o en edad de exoneración y se encuentre completamente al día con sus obligaciones financieras con el Colegio y el Fondo y que no haya sido suspendida su colegiación en los  últimos 12 meses anteriores al hecho que genera la solicitud del subsidio. </w:t>
            </w:r>
            <w:r w:rsidRPr="00FA4DB5">
              <w:rPr>
                <w:rFonts w:ascii="Tahoma" w:hAnsi="Tahoma" w:cs="Tahoma"/>
                <w:sz w:val="16"/>
                <w:szCs w:val="16"/>
              </w:rPr>
              <w:br/>
            </w:r>
            <w:r w:rsidRPr="00FA4DB5">
              <w:rPr>
                <w:rFonts w:ascii="Tahoma" w:hAnsi="Tahoma" w:cs="Tahoma"/>
                <w:sz w:val="16"/>
                <w:szCs w:val="16"/>
              </w:rPr>
              <w:br/>
              <w:t>Para efectos de los beneficios del subsidio de Retiro, la persona colegiada activa que se encuentre al día en el pago de sus obligaciones con el Colegio, tendrá derecho al reconocimiento de los años de colegiatura anteriores a partir de la creación del Fondo el 1°  de octubre de 1984.  </w:t>
            </w:r>
            <w:r w:rsidRPr="00FA4DB5">
              <w:rPr>
                <w:rFonts w:ascii="Tahoma" w:hAnsi="Tahoma" w:cs="Tahoma"/>
                <w:sz w:val="16"/>
                <w:szCs w:val="16"/>
              </w:rPr>
              <w:br/>
            </w:r>
            <w:r w:rsidRPr="00FA4DB5">
              <w:rPr>
                <w:rFonts w:ascii="Tahoma" w:hAnsi="Tahoma" w:cs="Tahoma"/>
                <w:sz w:val="16"/>
                <w:szCs w:val="16"/>
              </w:rPr>
              <w:br/>
              <w:t>En el caso de la persona colegiada suspendida o retirada, de llegar a reincorporarse, se les reconocerá para el subsidio de retiro desde la fecha de su colegiatura hasta la fecha de suspensión o solicitud de retiro de la institución, la que debe constar en actas de sesión de la  Junta.  A partir de la reincorporación al Colegio debe transcurrir un año para recuperar el derecho al Subsidio de Retiro y beneficios por Subsidio</w:t>
            </w:r>
            <w:r w:rsidRPr="00FA4DB5">
              <w:rPr>
                <w:rFonts w:ascii="Tahoma" w:hAnsi="Tahoma" w:cs="Tahoma"/>
                <w:sz w:val="16"/>
                <w:szCs w:val="16"/>
              </w:rPr>
              <w:br/>
            </w:r>
            <w:r w:rsidRPr="00FA4DB5">
              <w:rPr>
                <w:rFonts w:ascii="Tahoma" w:hAnsi="Tahoma" w:cs="Tahoma"/>
                <w:sz w:val="16"/>
                <w:szCs w:val="16"/>
              </w:rPr>
              <w:br/>
              <w:t>CUANDO EL RETIRO  OBEDEZCA A RAZONES DE ESTUDIO FUERA DEL PAÍS, AUSENCIA DEL PAÍS POR TIEMPO INDEFINIDO,   TENER MÁS DE TRES MESES SIN TRABAJO O INCAPACIDAD POR MOTIVOS DE SALUD POR MÁS DE TRES MESES NO SERÁ NECESARIO QUE TRANSCURRA EL AÑO PARA RECUPERAR LOS DERECHOS, ELLO SIEMPRE QUE LA SOLICITUD DE RETIRO SE TRAMITE 15 DÍAS ANTES DE LA SALIDA DE EL PAÍS O SE COMUNIQUE DENTRO DE LOS 8 DÍAS SIGUIENTES AL ACUERDO QUE GENERA LA INCAPACIDAD O LAS CIRCUNSTANCIAS QUE CORRESPONDAN.  LA SOLICITUD DE REINCORPORACIÓN DEBERÁ   PRESENTARSE DENTRO DE LOS QUINCE DÍAS NATURALES POSTERIORES A LA FECHA EN QUE SE DÉ POR TERMINADA CUALQUIERA DE LAS SITUACIONES ANTERIORES.  EN NINGÚN CASO LA RECUPERACIÓN DE DERECHOS SIGNIFICARÁ RECONOCIMIENTO DE  AÑOS  DE AFILIACIÓN, ES DECIR, QUE LOS AÑOS DE SUSPENSIÓN O RETIRO NO SERÁN CONTABILIZADOS COMO AÑOS DE PERTENENCIA AL COLEGIO." </w:t>
            </w:r>
          </w:p>
          <w:p w:rsidR="00EB11A0" w:rsidRPr="00FA4DB5" w:rsidRDefault="00EB11A0" w:rsidP="00EF00C2">
            <w:pPr>
              <w:rPr>
                <w:rFonts w:ascii="Tahoma" w:hAnsi="Tahoma" w:cs="Tahoma"/>
                <w:sz w:val="16"/>
                <w:szCs w:val="16"/>
              </w:rPr>
            </w:pPr>
          </w:p>
        </w:tc>
      </w:tr>
    </w:tbl>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3.3. Nota de apelación acerca de la denegatoria del subsidio solicitado por Luis Montoya Salas.</w:t>
      </w:r>
    </w:p>
    <w:p w:rsidR="00EB11A0" w:rsidRDefault="00EB11A0" w:rsidP="00EB11A0">
      <w:pPr>
        <w:jc w:val="both"/>
        <w:rPr>
          <w:sz w:val="22"/>
          <w:szCs w:val="22"/>
          <w:lang w:val="es-MX"/>
        </w:rPr>
      </w:pPr>
    </w:p>
    <w:p w:rsidR="00EB11A0" w:rsidRDefault="00EB11A0" w:rsidP="00EB11A0">
      <w:pPr>
        <w:jc w:val="both"/>
        <w:rPr>
          <w:b/>
          <w:i/>
          <w:sz w:val="22"/>
          <w:szCs w:val="22"/>
          <w:lang w:val="es-MX"/>
        </w:rPr>
      </w:pPr>
      <w:r w:rsidRPr="004C48AF">
        <w:rPr>
          <w:b/>
          <w:i/>
          <w:sz w:val="22"/>
          <w:szCs w:val="22"/>
          <w:lang w:val="es-MX"/>
        </w:rPr>
        <w:t>Acuerdo 0</w:t>
      </w:r>
      <w:r>
        <w:rPr>
          <w:b/>
          <w:i/>
          <w:sz w:val="22"/>
          <w:szCs w:val="22"/>
          <w:lang w:val="es-MX"/>
        </w:rPr>
        <w:t>4</w:t>
      </w:r>
      <w:r w:rsidRPr="004C48AF">
        <w:rPr>
          <w:b/>
          <w:i/>
          <w:sz w:val="22"/>
          <w:szCs w:val="22"/>
          <w:lang w:val="es-MX"/>
        </w:rPr>
        <w:t>-</w:t>
      </w:r>
      <w:r>
        <w:rPr>
          <w:b/>
          <w:i/>
          <w:sz w:val="22"/>
          <w:szCs w:val="22"/>
          <w:lang w:val="es-MX"/>
        </w:rPr>
        <w:t>24: Solicitar a la Dirección Ejecutiva que se aclare cuál fue el procedimiento qué se siguió para la suspensión del colegiado Luis Montoya, así como la documentación relacionada con la notificación respectiva.</w:t>
      </w:r>
    </w:p>
    <w:p w:rsidR="00EB11A0" w:rsidRDefault="00EB11A0" w:rsidP="00EB11A0">
      <w:pPr>
        <w:jc w:val="both"/>
        <w:rPr>
          <w:sz w:val="22"/>
          <w:szCs w:val="22"/>
          <w:lang w:val="es-MX"/>
        </w:rPr>
      </w:pPr>
    </w:p>
    <w:p w:rsidR="007C5500" w:rsidRDefault="00EB11A0" w:rsidP="00EB11A0">
      <w:pPr>
        <w:jc w:val="both"/>
        <w:rPr>
          <w:sz w:val="22"/>
          <w:szCs w:val="22"/>
          <w:lang w:val="es-MX"/>
        </w:rPr>
      </w:pPr>
      <w:r>
        <w:rPr>
          <w:sz w:val="22"/>
          <w:szCs w:val="22"/>
          <w:lang w:val="es-MX"/>
        </w:rPr>
        <w:t>3.4. Propuesta de documental institucional para el Fondo elaborada por el colegiado</w:t>
      </w:r>
      <w:r w:rsidR="007C5500">
        <w:rPr>
          <w:sz w:val="22"/>
          <w:szCs w:val="22"/>
          <w:lang w:val="es-MX"/>
        </w:rPr>
        <w:t>.</w:t>
      </w:r>
    </w:p>
    <w:p w:rsidR="007C5500" w:rsidRDefault="007C5500" w:rsidP="00EB11A0">
      <w:pPr>
        <w:jc w:val="both"/>
        <w:rPr>
          <w:sz w:val="22"/>
          <w:szCs w:val="22"/>
          <w:lang w:val="es-MX"/>
        </w:rPr>
      </w:pPr>
    </w:p>
    <w:p w:rsidR="00EB11A0" w:rsidRPr="00C82369" w:rsidRDefault="00EB11A0" w:rsidP="00EB11A0">
      <w:pPr>
        <w:jc w:val="both"/>
        <w:rPr>
          <w:b/>
          <w:i/>
          <w:sz w:val="22"/>
          <w:szCs w:val="22"/>
          <w:lang w:val="es-MX"/>
        </w:rPr>
      </w:pPr>
      <w:r w:rsidRPr="004C48AF">
        <w:rPr>
          <w:b/>
          <w:i/>
          <w:sz w:val="22"/>
          <w:szCs w:val="22"/>
          <w:lang w:val="es-MX"/>
        </w:rPr>
        <w:t>Acuerdo 0</w:t>
      </w:r>
      <w:r>
        <w:rPr>
          <w:b/>
          <w:i/>
          <w:sz w:val="22"/>
          <w:szCs w:val="22"/>
          <w:lang w:val="es-MX"/>
        </w:rPr>
        <w:t>5</w:t>
      </w:r>
      <w:r w:rsidRPr="004C48AF">
        <w:rPr>
          <w:b/>
          <w:i/>
          <w:sz w:val="22"/>
          <w:szCs w:val="22"/>
          <w:lang w:val="es-MX"/>
        </w:rPr>
        <w:t>-</w:t>
      </w:r>
      <w:r>
        <w:rPr>
          <w:b/>
          <w:i/>
          <w:sz w:val="22"/>
          <w:szCs w:val="22"/>
          <w:lang w:val="es-MX"/>
        </w:rPr>
        <w:t xml:space="preserve">24: </w:t>
      </w:r>
      <w:r w:rsidRPr="00C82369">
        <w:rPr>
          <w:b/>
          <w:i/>
          <w:sz w:val="22"/>
          <w:szCs w:val="22"/>
          <w:lang w:val="es-MX"/>
        </w:rPr>
        <w:t xml:space="preserve">Se acuerda </w:t>
      </w:r>
      <w:r>
        <w:rPr>
          <w:b/>
          <w:i/>
          <w:sz w:val="22"/>
          <w:szCs w:val="22"/>
          <w:lang w:val="es-MX"/>
        </w:rPr>
        <w:t xml:space="preserve">buscar y </w:t>
      </w:r>
      <w:r w:rsidRPr="00C82369">
        <w:rPr>
          <w:b/>
          <w:i/>
          <w:sz w:val="22"/>
          <w:szCs w:val="22"/>
          <w:lang w:val="es-MX"/>
        </w:rPr>
        <w:t>estudiar otras propuestas.</w:t>
      </w:r>
    </w:p>
    <w:p w:rsidR="00EB11A0" w:rsidRDefault="00EB11A0" w:rsidP="00EB11A0">
      <w:pPr>
        <w:jc w:val="both"/>
        <w:rPr>
          <w:sz w:val="22"/>
          <w:szCs w:val="22"/>
          <w:lang w:val="es-MX"/>
        </w:rPr>
      </w:pPr>
    </w:p>
    <w:p w:rsidR="00EB11A0" w:rsidRPr="00FA4DB5" w:rsidRDefault="00EB11A0" w:rsidP="00EB11A0">
      <w:pPr>
        <w:jc w:val="both"/>
        <w:rPr>
          <w:sz w:val="22"/>
          <w:szCs w:val="22"/>
          <w:lang w:val="es-MX"/>
        </w:rPr>
      </w:pPr>
      <w:r w:rsidRPr="00FA4DB5">
        <w:rPr>
          <w:sz w:val="22"/>
          <w:szCs w:val="22"/>
          <w:lang w:val="es-MX"/>
        </w:rPr>
        <w:t>3.5. Revisión plantilla página Web</w:t>
      </w:r>
    </w:p>
    <w:p w:rsidR="00EB11A0" w:rsidRPr="00FA4DB5" w:rsidRDefault="00EB11A0" w:rsidP="00EB11A0">
      <w:pPr>
        <w:jc w:val="both"/>
        <w:rPr>
          <w:sz w:val="22"/>
          <w:szCs w:val="22"/>
          <w:lang w:val="es-MX"/>
        </w:rPr>
      </w:pPr>
    </w:p>
    <w:p w:rsidR="00EB11A0" w:rsidRDefault="00EB11A0" w:rsidP="00EB11A0">
      <w:pPr>
        <w:jc w:val="both"/>
        <w:rPr>
          <w:sz w:val="22"/>
          <w:szCs w:val="22"/>
          <w:lang w:val="es-MX"/>
        </w:rPr>
      </w:pPr>
      <w:r w:rsidRPr="00FA4DB5">
        <w:rPr>
          <w:sz w:val="22"/>
          <w:szCs w:val="22"/>
          <w:lang w:val="es-MX"/>
        </w:rPr>
        <w:t>Se envía la propuesta a los miembros del Consejo para su revisión y observaciones.</w:t>
      </w:r>
    </w:p>
    <w:p w:rsidR="00EB11A0" w:rsidRDefault="00EB11A0" w:rsidP="00EB11A0">
      <w:pPr>
        <w:jc w:val="both"/>
        <w:rPr>
          <w:sz w:val="22"/>
          <w:szCs w:val="22"/>
          <w:lang w:val="es-MX"/>
        </w:rPr>
      </w:pPr>
    </w:p>
    <w:p w:rsidR="007C5500" w:rsidRDefault="007C5500" w:rsidP="00EB11A0">
      <w:pPr>
        <w:jc w:val="both"/>
        <w:rPr>
          <w:b/>
          <w:sz w:val="22"/>
          <w:szCs w:val="22"/>
          <w:lang w:val="es-MX"/>
        </w:rPr>
      </w:pPr>
    </w:p>
    <w:p w:rsidR="00EB11A0" w:rsidRDefault="00EB11A0" w:rsidP="00EB11A0">
      <w:pPr>
        <w:jc w:val="both"/>
        <w:rPr>
          <w:sz w:val="22"/>
          <w:szCs w:val="22"/>
          <w:lang w:val="es-MX"/>
        </w:rPr>
      </w:pPr>
      <w:r w:rsidRPr="00BC55B3">
        <w:rPr>
          <w:b/>
          <w:sz w:val="22"/>
          <w:szCs w:val="22"/>
          <w:lang w:val="es-MX"/>
        </w:rPr>
        <w:lastRenderedPageBreak/>
        <w:t xml:space="preserve">ARTICULO </w:t>
      </w:r>
      <w:r>
        <w:rPr>
          <w:b/>
          <w:sz w:val="22"/>
          <w:szCs w:val="22"/>
          <w:lang w:val="es-MX"/>
        </w:rPr>
        <w:t>CUARTO</w:t>
      </w:r>
      <w:r>
        <w:rPr>
          <w:sz w:val="22"/>
          <w:szCs w:val="22"/>
          <w:lang w:val="es-MX"/>
        </w:rPr>
        <w:t>:</w:t>
      </w:r>
      <w:r w:rsidRPr="006711C7">
        <w:rPr>
          <w:sz w:val="22"/>
          <w:szCs w:val="22"/>
          <w:lang w:val="es-MX"/>
        </w:rPr>
        <w:t xml:space="preserve"> </w:t>
      </w:r>
      <w:r w:rsidRPr="003577A3">
        <w:rPr>
          <w:sz w:val="22"/>
          <w:szCs w:val="22"/>
          <w:lang w:val="es-MX"/>
        </w:rPr>
        <w:t>PRÉSTAMOS</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4.1. Crédito Personal Fiduciario por ¢3.000.000,00.</w:t>
      </w:r>
    </w:p>
    <w:p w:rsidR="00EB11A0" w:rsidRDefault="00EB11A0" w:rsidP="00EB11A0">
      <w:pPr>
        <w:jc w:val="both"/>
        <w:rPr>
          <w:sz w:val="22"/>
          <w:szCs w:val="22"/>
          <w:lang w:val="es-MX"/>
        </w:rPr>
      </w:pPr>
    </w:p>
    <w:p w:rsidR="00EB11A0" w:rsidRPr="00F5660F" w:rsidRDefault="00EB11A0" w:rsidP="00EB11A0">
      <w:pPr>
        <w:jc w:val="both"/>
        <w:rPr>
          <w:b/>
          <w:i/>
          <w:sz w:val="22"/>
          <w:szCs w:val="22"/>
          <w:lang w:val="es-MX"/>
        </w:rPr>
      </w:pPr>
      <w:r>
        <w:rPr>
          <w:b/>
          <w:i/>
          <w:sz w:val="22"/>
          <w:szCs w:val="22"/>
          <w:lang w:val="es-MX"/>
        </w:rPr>
        <w:t>Acuerdo 06-24: Se aprueba la solicitud de crédito p</w:t>
      </w:r>
      <w:r w:rsidR="007C5500">
        <w:rPr>
          <w:b/>
          <w:i/>
          <w:sz w:val="22"/>
          <w:szCs w:val="22"/>
          <w:lang w:val="es-MX"/>
        </w:rPr>
        <w:t>ersonal fiduciario al colegiad,</w:t>
      </w:r>
      <w:r>
        <w:rPr>
          <w:b/>
          <w:i/>
          <w:sz w:val="22"/>
          <w:szCs w:val="22"/>
          <w:lang w:val="es-MX"/>
        </w:rPr>
        <w:t xml:space="preserve"> </w:t>
      </w:r>
      <w:r w:rsidRPr="00D95A2F">
        <w:rPr>
          <w:b/>
          <w:i/>
          <w:sz w:val="22"/>
          <w:szCs w:val="22"/>
          <w:lang w:val="es-MX"/>
        </w:rPr>
        <w:t>por ¢</w:t>
      </w:r>
      <w:r>
        <w:rPr>
          <w:b/>
          <w:i/>
          <w:sz w:val="22"/>
          <w:szCs w:val="22"/>
          <w:lang w:val="es-MX"/>
        </w:rPr>
        <w:t>3.000.00.</w:t>
      </w:r>
      <w:r w:rsidRPr="00D95A2F">
        <w:rPr>
          <w:b/>
          <w:i/>
          <w:sz w:val="22"/>
          <w:szCs w:val="22"/>
          <w:lang w:val="es-MX"/>
        </w:rPr>
        <w:t>00</w:t>
      </w:r>
      <w:r>
        <w:rPr>
          <w:b/>
          <w:i/>
          <w:sz w:val="22"/>
          <w:szCs w:val="22"/>
          <w:lang w:val="es-MX"/>
        </w:rPr>
        <w:t xml:space="preserve">, a 72 meses plazo con una tasa de 18% anual, por estar a derecho y </w:t>
      </w:r>
      <w:r w:rsidRPr="00F5660F">
        <w:rPr>
          <w:b/>
          <w:i/>
          <w:sz w:val="22"/>
          <w:szCs w:val="22"/>
          <w:lang w:val="es-MX"/>
        </w:rPr>
        <w:t>de acuerdo con la recomendación técnica de la Administradora del Fondo.</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4.2.</w:t>
      </w:r>
      <w:r w:rsidR="007C5500">
        <w:rPr>
          <w:sz w:val="22"/>
          <w:szCs w:val="22"/>
          <w:lang w:val="es-MX"/>
        </w:rPr>
        <w:t xml:space="preserve"> </w:t>
      </w:r>
      <w:r>
        <w:rPr>
          <w:sz w:val="22"/>
          <w:szCs w:val="22"/>
          <w:lang w:val="es-MX"/>
        </w:rPr>
        <w:t>Crédito Personal Fiduciario por ¢500.000,00.</w:t>
      </w:r>
    </w:p>
    <w:p w:rsidR="00EB11A0" w:rsidRDefault="00EB11A0" w:rsidP="00EB11A0">
      <w:pPr>
        <w:jc w:val="both"/>
        <w:rPr>
          <w:sz w:val="22"/>
          <w:szCs w:val="22"/>
          <w:lang w:val="es-MX"/>
        </w:rPr>
      </w:pPr>
    </w:p>
    <w:p w:rsidR="00EB11A0" w:rsidRPr="00695A94" w:rsidRDefault="00EB11A0" w:rsidP="00EB11A0">
      <w:pPr>
        <w:jc w:val="both"/>
        <w:rPr>
          <w:b/>
          <w:i/>
          <w:sz w:val="22"/>
          <w:szCs w:val="22"/>
          <w:lang w:val="es-MX"/>
        </w:rPr>
      </w:pPr>
      <w:r>
        <w:rPr>
          <w:b/>
          <w:i/>
          <w:sz w:val="22"/>
          <w:szCs w:val="22"/>
          <w:lang w:val="es-MX"/>
        </w:rPr>
        <w:t>Acuerdo 07-24: Se aprueba la solicitud de crédito per</w:t>
      </w:r>
      <w:r w:rsidR="007C5500">
        <w:rPr>
          <w:b/>
          <w:i/>
          <w:sz w:val="22"/>
          <w:szCs w:val="22"/>
          <w:lang w:val="es-MX"/>
        </w:rPr>
        <w:t xml:space="preserve">sonal fiduciario a la colegiada </w:t>
      </w:r>
      <w:r w:rsidRPr="00D95A2F">
        <w:rPr>
          <w:b/>
          <w:i/>
          <w:sz w:val="22"/>
          <w:szCs w:val="22"/>
          <w:lang w:val="es-MX"/>
        </w:rPr>
        <w:t>por ¢</w:t>
      </w:r>
      <w:r>
        <w:rPr>
          <w:b/>
          <w:i/>
          <w:sz w:val="22"/>
          <w:szCs w:val="22"/>
          <w:lang w:val="es-MX"/>
        </w:rPr>
        <w:t>500.000.</w:t>
      </w:r>
      <w:r w:rsidRPr="00D95A2F">
        <w:rPr>
          <w:b/>
          <w:i/>
          <w:sz w:val="22"/>
          <w:szCs w:val="22"/>
          <w:lang w:val="es-MX"/>
        </w:rPr>
        <w:t>00</w:t>
      </w:r>
      <w:r>
        <w:rPr>
          <w:b/>
          <w:i/>
          <w:sz w:val="22"/>
          <w:szCs w:val="22"/>
          <w:lang w:val="es-MX"/>
        </w:rPr>
        <w:t xml:space="preserve">, a 12 meses plazo con una tasa de 18% anual, por estar a derecho y </w:t>
      </w:r>
      <w:r w:rsidRPr="00F5660F">
        <w:rPr>
          <w:b/>
          <w:i/>
          <w:sz w:val="22"/>
          <w:szCs w:val="22"/>
          <w:lang w:val="es-MX"/>
        </w:rPr>
        <w:t>de acuerdo con la recomendación técnica de la Administradora del Fondo.</w:t>
      </w:r>
    </w:p>
    <w:p w:rsidR="00EB11A0" w:rsidRDefault="00EB11A0" w:rsidP="00EB11A0">
      <w:pPr>
        <w:jc w:val="both"/>
        <w:rPr>
          <w:sz w:val="22"/>
          <w:szCs w:val="22"/>
          <w:lang w:val="es-MX"/>
        </w:rPr>
      </w:pPr>
    </w:p>
    <w:p w:rsidR="00EB11A0" w:rsidRDefault="00EB11A0" w:rsidP="00EB11A0">
      <w:pPr>
        <w:jc w:val="both"/>
        <w:rPr>
          <w:sz w:val="22"/>
          <w:szCs w:val="22"/>
          <w:lang w:val="es-MX"/>
        </w:rPr>
      </w:pPr>
      <w:r w:rsidRPr="003577A3">
        <w:rPr>
          <w:b/>
          <w:sz w:val="22"/>
          <w:szCs w:val="22"/>
          <w:lang w:val="es-MX"/>
        </w:rPr>
        <w:t xml:space="preserve">ARTÍCULO </w:t>
      </w:r>
      <w:r>
        <w:rPr>
          <w:b/>
          <w:sz w:val="22"/>
          <w:szCs w:val="22"/>
          <w:lang w:val="es-MX"/>
        </w:rPr>
        <w:t>QUINTO</w:t>
      </w:r>
      <w:r w:rsidRPr="003577A3">
        <w:rPr>
          <w:sz w:val="22"/>
          <w:szCs w:val="22"/>
          <w:lang w:val="es-MX"/>
        </w:rPr>
        <w:t>:</w:t>
      </w:r>
      <w:r w:rsidRPr="006711C7">
        <w:rPr>
          <w:sz w:val="22"/>
          <w:szCs w:val="22"/>
          <w:lang w:val="es-MX"/>
        </w:rPr>
        <w:t xml:space="preserve"> </w:t>
      </w:r>
      <w:r w:rsidRPr="003577A3">
        <w:rPr>
          <w:sz w:val="22"/>
          <w:szCs w:val="22"/>
          <w:lang w:val="es-MX"/>
        </w:rPr>
        <w:t>SUBSIDIOS</w:t>
      </w:r>
      <w:r>
        <w:rPr>
          <w:sz w:val="22"/>
          <w:szCs w:val="22"/>
          <w:lang w:val="es-MX"/>
        </w:rPr>
        <w:t>.</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5.1.</w:t>
      </w:r>
      <w:r w:rsidR="007C5500">
        <w:rPr>
          <w:sz w:val="22"/>
          <w:szCs w:val="22"/>
          <w:lang w:val="es-MX"/>
        </w:rPr>
        <w:t xml:space="preserve"> </w:t>
      </w:r>
      <w:r>
        <w:rPr>
          <w:sz w:val="22"/>
          <w:szCs w:val="22"/>
          <w:lang w:val="es-MX"/>
        </w:rPr>
        <w:t>Subsidio por el fallecimiento de su madre Pura Leonor Duarte Berrios, por un monto de ¢220.000,00.</w:t>
      </w:r>
    </w:p>
    <w:p w:rsidR="00EB11A0" w:rsidRDefault="00EB11A0" w:rsidP="00EB11A0">
      <w:pPr>
        <w:jc w:val="both"/>
        <w:rPr>
          <w:sz w:val="22"/>
          <w:szCs w:val="22"/>
          <w:lang w:val="es-MX"/>
        </w:rPr>
      </w:pPr>
    </w:p>
    <w:p w:rsidR="00EB11A0" w:rsidRDefault="00EB11A0" w:rsidP="00EB11A0">
      <w:pPr>
        <w:jc w:val="both"/>
        <w:rPr>
          <w:b/>
          <w:i/>
          <w:sz w:val="22"/>
          <w:szCs w:val="22"/>
          <w:lang w:val="es-MX"/>
        </w:rPr>
      </w:pPr>
      <w:r>
        <w:rPr>
          <w:b/>
          <w:i/>
          <w:sz w:val="22"/>
          <w:szCs w:val="22"/>
          <w:lang w:val="es-MX"/>
        </w:rPr>
        <w:t>Acuerdo 08-24: S</w:t>
      </w:r>
      <w:r w:rsidRPr="00FC7325">
        <w:rPr>
          <w:b/>
          <w:i/>
          <w:sz w:val="22"/>
          <w:szCs w:val="22"/>
          <w:lang w:val="es-MX"/>
        </w:rPr>
        <w:t>e aprueba la solicitud de subsidio por un monto de ¢</w:t>
      </w:r>
      <w:r>
        <w:rPr>
          <w:b/>
          <w:i/>
          <w:sz w:val="22"/>
          <w:szCs w:val="22"/>
          <w:lang w:val="es-MX"/>
        </w:rPr>
        <w:t>22</w:t>
      </w:r>
      <w:r w:rsidRPr="00FC7325">
        <w:rPr>
          <w:b/>
          <w:i/>
          <w:sz w:val="22"/>
          <w:szCs w:val="22"/>
          <w:lang w:val="es-MX"/>
        </w:rPr>
        <w:t>0.000.00 a</w:t>
      </w:r>
      <w:r>
        <w:rPr>
          <w:b/>
          <w:i/>
          <w:sz w:val="22"/>
          <w:szCs w:val="22"/>
          <w:lang w:val="es-MX"/>
        </w:rPr>
        <w:t xml:space="preserve"> </w:t>
      </w:r>
      <w:r w:rsidRPr="00FC7325">
        <w:rPr>
          <w:b/>
          <w:i/>
          <w:sz w:val="22"/>
          <w:szCs w:val="22"/>
          <w:lang w:val="es-MX"/>
        </w:rPr>
        <w:t>l</w:t>
      </w:r>
      <w:r>
        <w:rPr>
          <w:b/>
          <w:i/>
          <w:sz w:val="22"/>
          <w:szCs w:val="22"/>
          <w:lang w:val="es-MX"/>
        </w:rPr>
        <w:t>a</w:t>
      </w:r>
      <w:r w:rsidRPr="00FC7325">
        <w:rPr>
          <w:b/>
          <w:i/>
          <w:sz w:val="22"/>
          <w:szCs w:val="22"/>
          <w:lang w:val="es-MX"/>
        </w:rPr>
        <w:t xml:space="preserve"> colegiad</w:t>
      </w:r>
      <w:r>
        <w:rPr>
          <w:b/>
          <w:i/>
          <w:sz w:val="22"/>
          <w:szCs w:val="22"/>
          <w:lang w:val="es-MX"/>
        </w:rPr>
        <w:t>a</w:t>
      </w:r>
      <w:r w:rsidRPr="00FC7325">
        <w:rPr>
          <w:b/>
          <w:i/>
          <w:sz w:val="22"/>
          <w:szCs w:val="22"/>
          <w:lang w:val="es-MX"/>
        </w:rPr>
        <w:t xml:space="preserve">, por el </w:t>
      </w:r>
      <w:r>
        <w:rPr>
          <w:b/>
          <w:i/>
          <w:sz w:val="22"/>
          <w:szCs w:val="22"/>
          <w:lang w:val="es-MX"/>
        </w:rPr>
        <w:t>fallecimiento de su madre</w:t>
      </w:r>
      <w:r w:rsidRPr="00FC7325">
        <w:rPr>
          <w:b/>
          <w:i/>
          <w:sz w:val="22"/>
          <w:szCs w:val="22"/>
          <w:lang w:val="es-MX"/>
        </w:rPr>
        <w:t>, por estar a derecho y de acuerdo con la recomendación técnica de la Administradora del Fondo.</w:t>
      </w:r>
    </w:p>
    <w:p w:rsidR="00EB11A0" w:rsidRPr="00FC7325" w:rsidRDefault="00EB11A0" w:rsidP="00EB11A0">
      <w:pPr>
        <w:jc w:val="both"/>
        <w:rPr>
          <w:b/>
          <w:i/>
          <w:sz w:val="22"/>
          <w:szCs w:val="22"/>
          <w:lang w:val="es-MX"/>
        </w:rPr>
      </w:pPr>
    </w:p>
    <w:p w:rsidR="00EB11A0" w:rsidRDefault="00EB11A0" w:rsidP="00EB11A0">
      <w:pPr>
        <w:jc w:val="both"/>
        <w:rPr>
          <w:sz w:val="22"/>
          <w:szCs w:val="22"/>
          <w:lang w:val="es-MX"/>
        </w:rPr>
      </w:pPr>
      <w:r>
        <w:rPr>
          <w:b/>
          <w:sz w:val="22"/>
          <w:szCs w:val="22"/>
          <w:lang w:val="es-MX"/>
        </w:rPr>
        <w:t>A</w:t>
      </w:r>
      <w:r w:rsidRPr="003577A3">
        <w:rPr>
          <w:b/>
          <w:sz w:val="22"/>
          <w:szCs w:val="22"/>
          <w:lang w:val="es-MX"/>
        </w:rPr>
        <w:t xml:space="preserve">RTÍCULO </w:t>
      </w:r>
      <w:r>
        <w:rPr>
          <w:b/>
          <w:sz w:val="22"/>
          <w:szCs w:val="22"/>
          <w:lang w:val="es-MX"/>
        </w:rPr>
        <w:t>SEXTO</w:t>
      </w:r>
      <w:r w:rsidRPr="003577A3">
        <w:rPr>
          <w:sz w:val="22"/>
          <w:szCs w:val="22"/>
          <w:lang w:val="es-MX"/>
        </w:rPr>
        <w:t>:</w:t>
      </w:r>
      <w:r w:rsidRPr="00621129">
        <w:rPr>
          <w:sz w:val="22"/>
          <w:szCs w:val="22"/>
          <w:lang w:val="es-MX"/>
        </w:rPr>
        <w:t xml:space="preserve"> </w:t>
      </w:r>
      <w:r w:rsidRPr="003577A3">
        <w:rPr>
          <w:sz w:val="22"/>
          <w:szCs w:val="22"/>
          <w:lang w:val="es-MX"/>
        </w:rPr>
        <w:t>CORRESPONDENCIA</w:t>
      </w:r>
      <w:r>
        <w:rPr>
          <w:sz w:val="22"/>
          <w:szCs w:val="22"/>
          <w:lang w:val="es-MX"/>
        </w:rPr>
        <w:t>.</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6.1 Memorándum 034-11 Junta Directiva sobre nombramiento de la Presidencia y Vocalías del Consejo de Administración.</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 xml:space="preserve">Se conoce y se toma nota. </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6.2</w:t>
      </w:r>
      <w:r w:rsidRPr="00E45966">
        <w:rPr>
          <w:sz w:val="22"/>
          <w:szCs w:val="22"/>
          <w:lang w:val="es-MX"/>
        </w:rPr>
        <w:t xml:space="preserve"> </w:t>
      </w:r>
      <w:r>
        <w:rPr>
          <w:sz w:val="22"/>
          <w:szCs w:val="22"/>
          <w:lang w:val="es-MX"/>
        </w:rPr>
        <w:t>Memorándum 035-11 Junta Directiva sobre nombramiento de la Presidencia y Vocalías del Consejo de Administración.</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Se conoce y se toma nota.</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6.3  Documento de propuesta para modificación artículo 13 del Estatuto.</w:t>
      </w:r>
    </w:p>
    <w:p w:rsidR="00EB11A0" w:rsidRDefault="00EB11A0" w:rsidP="00EB11A0">
      <w:pPr>
        <w:jc w:val="both"/>
        <w:rPr>
          <w:sz w:val="22"/>
          <w:szCs w:val="22"/>
          <w:lang w:val="es-MX"/>
        </w:rPr>
      </w:pPr>
    </w:p>
    <w:p w:rsidR="00EB11A0" w:rsidRDefault="00EB11A0" w:rsidP="00EB11A0">
      <w:pPr>
        <w:jc w:val="both"/>
        <w:rPr>
          <w:b/>
          <w:i/>
          <w:sz w:val="22"/>
          <w:szCs w:val="22"/>
          <w:lang w:val="es-MX"/>
        </w:rPr>
      </w:pPr>
      <w:r>
        <w:rPr>
          <w:b/>
          <w:i/>
          <w:sz w:val="22"/>
          <w:szCs w:val="22"/>
          <w:lang w:val="es-MX"/>
        </w:rPr>
        <w:t>Acuerdo 09-24: Se acuerda que la Administradora se reunirá con la señora Claribeth Fonseca para analizar el tema y aclarar las dudas respecto de los ingresos del Fondo.</w:t>
      </w:r>
    </w:p>
    <w:p w:rsidR="00EB11A0" w:rsidRDefault="00EB11A0" w:rsidP="00EB11A0">
      <w:pPr>
        <w:jc w:val="both"/>
        <w:rPr>
          <w:b/>
          <w:sz w:val="22"/>
          <w:szCs w:val="22"/>
          <w:lang w:val="es-MX"/>
        </w:rPr>
      </w:pPr>
    </w:p>
    <w:p w:rsidR="00EB11A0" w:rsidRDefault="00EB11A0" w:rsidP="00EB11A0">
      <w:pPr>
        <w:jc w:val="both"/>
        <w:rPr>
          <w:sz w:val="22"/>
          <w:szCs w:val="22"/>
          <w:lang w:val="es-MX"/>
        </w:rPr>
      </w:pPr>
      <w:r w:rsidRPr="003577A3">
        <w:rPr>
          <w:b/>
          <w:sz w:val="22"/>
          <w:szCs w:val="22"/>
          <w:lang w:val="es-MX"/>
        </w:rPr>
        <w:t xml:space="preserve">ARTÍCULO </w:t>
      </w:r>
      <w:r>
        <w:rPr>
          <w:b/>
          <w:sz w:val="22"/>
          <w:szCs w:val="22"/>
          <w:lang w:val="es-MX"/>
        </w:rPr>
        <w:t>SETIMO</w:t>
      </w:r>
      <w:r>
        <w:rPr>
          <w:sz w:val="22"/>
          <w:szCs w:val="22"/>
          <w:lang w:val="es-MX"/>
        </w:rPr>
        <w:t>: ASUNTOS VARIOS DE LA ADMINISTRACION</w:t>
      </w:r>
    </w:p>
    <w:p w:rsidR="00EB11A0" w:rsidRDefault="00EB11A0" w:rsidP="00EB11A0">
      <w:pPr>
        <w:jc w:val="both"/>
        <w:rPr>
          <w:sz w:val="22"/>
          <w:szCs w:val="22"/>
          <w:lang w:val="es-MX"/>
        </w:rPr>
      </w:pPr>
      <w:r>
        <w:rPr>
          <w:sz w:val="22"/>
          <w:szCs w:val="22"/>
          <w:lang w:val="es-MX"/>
        </w:rPr>
        <w:t>No hay.</w:t>
      </w:r>
    </w:p>
    <w:p w:rsidR="00EB11A0" w:rsidRDefault="00EB11A0" w:rsidP="00EB11A0">
      <w:pPr>
        <w:jc w:val="both"/>
        <w:rPr>
          <w:sz w:val="22"/>
          <w:szCs w:val="22"/>
          <w:lang w:val="es-MX"/>
        </w:rPr>
      </w:pPr>
    </w:p>
    <w:p w:rsidR="00EB11A0" w:rsidRDefault="00EB11A0" w:rsidP="00EB11A0">
      <w:pPr>
        <w:jc w:val="both"/>
        <w:rPr>
          <w:sz w:val="22"/>
          <w:szCs w:val="22"/>
          <w:lang w:val="es-MX"/>
        </w:rPr>
      </w:pPr>
      <w:r w:rsidRPr="00CA08D0">
        <w:rPr>
          <w:b/>
          <w:sz w:val="22"/>
          <w:szCs w:val="22"/>
          <w:lang w:val="es-MX"/>
        </w:rPr>
        <w:t>ARTICULO</w:t>
      </w:r>
      <w:r>
        <w:rPr>
          <w:sz w:val="22"/>
          <w:szCs w:val="22"/>
          <w:lang w:val="es-MX"/>
        </w:rPr>
        <w:t xml:space="preserve"> </w:t>
      </w:r>
      <w:r>
        <w:rPr>
          <w:b/>
          <w:sz w:val="22"/>
          <w:szCs w:val="22"/>
          <w:lang w:val="es-MX"/>
        </w:rPr>
        <w:t>OCTAVO:</w:t>
      </w:r>
      <w:r>
        <w:rPr>
          <w:sz w:val="22"/>
          <w:szCs w:val="22"/>
          <w:lang w:val="es-MX"/>
        </w:rPr>
        <w:t xml:space="preserve"> </w:t>
      </w:r>
      <w:r w:rsidRPr="003577A3">
        <w:rPr>
          <w:sz w:val="22"/>
          <w:szCs w:val="22"/>
          <w:lang w:val="es-MX"/>
        </w:rPr>
        <w:t>INVERSIONES</w:t>
      </w:r>
    </w:p>
    <w:p w:rsidR="00EB11A0" w:rsidRDefault="00EB11A0" w:rsidP="00EB11A0">
      <w:pPr>
        <w:jc w:val="both"/>
        <w:rPr>
          <w:sz w:val="22"/>
          <w:szCs w:val="22"/>
          <w:lang w:val="es-MX"/>
        </w:rPr>
      </w:pPr>
      <w:r>
        <w:rPr>
          <w:sz w:val="22"/>
          <w:szCs w:val="22"/>
          <w:lang w:val="es-MX"/>
        </w:rPr>
        <w:t>No hay.</w:t>
      </w:r>
    </w:p>
    <w:p w:rsidR="00EB11A0" w:rsidRDefault="00EB11A0" w:rsidP="00EB11A0">
      <w:pPr>
        <w:jc w:val="both"/>
        <w:rPr>
          <w:sz w:val="22"/>
          <w:szCs w:val="22"/>
          <w:lang w:val="es-MX"/>
        </w:rPr>
      </w:pPr>
    </w:p>
    <w:p w:rsidR="00EB11A0" w:rsidRDefault="00EB11A0" w:rsidP="00EB11A0">
      <w:pPr>
        <w:jc w:val="both"/>
        <w:rPr>
          <w:sz w:val="22"/>
          <w:szCs w:val="22"/>
          <w:lang w:val="es-MX"/>
        </w:rPr>
      </w:pPr>
      <w:r w:rsidRPr="0070175E">
        <w:rPr>
          <w:b/>
          <w:sz w:val="22"/>
          <w:szCs w:val="22"/>
          <w:lang w:val="es-MX"/>
        </w:rPr>
        <w:t xml:space="preserve">ARTICULO </w:t>
      </w:r>
      <w:r>
        <w:rPr>
          <w:b/>
          <w:sz w:val="22"/>
          <w:szCs w:val="22"/>
          <w:lang w:val="es-MX"/>
        </w:rPr>
        <w:t>NOVENO</w:t>
      </w:r>
      <w:r>
        <w:rPr>
          <w:sz w:val="22"/>
          <w:szCs w:val="22"/>
          <w:lang w:val="es-MX"/>
        </w:rPr>
        <w:t>: INICIATIVAS</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9.1. Agradecimiento a señores directores  del  Consejo que finalizan el período de su nombramiento.</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lastRenderedPageBreak/>
        <w:t>9.2. De la fiscal Maribeth Chaves para darle seguimiento al tema de la carta relacionada con el tema de la revisión de las condiciones contractuales de la Administradora del Fondo.</w:t>
      </w:r>
    </w:p>
    <w:p w:rsidR="00EB11A0" w:rsidRPr="00E820EC" w:rsidRDefault="00EB11A0" w:rsidP="00EB11A0">
      <w:pPr>
        <w:jc w:val="both"/>
        <w:rPr>
          <w:b/>
          <w:i/>
          <w:sz w:val="22"/>
          <w:szCs w:val="22"/>
          <w:lang w:val="es-MX"/>
        </w:rPr>
      </w:pPr>
    </w:p>
    <w:p w:rsidR="00EB11A0" w:rsidRPr="00E820EC" w:rsidRDefault="00EB11A0" w:rsidP="00EB11A0">
      <w:pPr>
        <w:jc w:val="both"/>
        <w:rPr>
          <w:b/>
          <w:i/>
          <w:sz w:val="22"/>
          <w:szCs w:val="22"/>
          <w:lang w:val="es-MX"/>
        </w:rPr>
      </w:pPr>
      <w:r>
        <w:rPr>
          <w:b/>
          <w:i/>
          <w:sz w:val="22"/>
          <w:szCs w:val="22"/>
          <w:lang w:val="es-MX"/>
        </w:rPr>
        <w:t xml:space="preserve">Acuerdo 10-24: </w:t>
      </w:r>
      <w:r w:rsidRPr="00E820EC">
        <w:rPr>
          <w:b/>
          <w:i/>
          <w:sz w:val="22"/>
          <w:szCs w:val="22"/>
          <w:lang w:val="es-MX"/>
        </w:rPr>
        <w:t>Se acuerda que la presidenta Beatriz Pérez comenzará la redacción de una propuesta concreta de mejoría de las condiciones  para presentarla al presidente del Colegio.</w:t>
      </w: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9.3. De la fiscal Maribeth Chaves para abrir a los colegiados la opción de participar en la realización del video del Fondo, por medio de un correo que los invite a enviar sus propuestas.</w:t>
      </w:r>
    </w:p>
    <w:p w:rsidR="00EB11A0" w:rsidRDefault="00EB11A0" w:rsidP="00EB11A0">
      <w:pPr>
        <w:jc w:val="both"/>
        <w:rPr>
          <w:sz w:val="22"/>
          <w:szCs w:val="22"/>
          <w:lang w:val="es-MX"/>
        </w:rPr>
      </w:pPr>
    </w:p>
    <w:p w:rsidR="00EB11A0" w:rsidRDefault="00EB11A0" w:rsidP="00EB11A0">
      <w:pPr>
        <w:jc w:val="both"/>
        <w:rPr>
          <w:sz w:val="22"/>
          <w:szCs w:val="22"/>
          <w:lang w:val="es-MX"/>
        </w:rPr>
      </w:pPr>
      <w:r>
        <w:rPr>
          <w:b/>
          <w:i/>
          <w:sz w:val="22"/>
          <w:szCs w:val="22"/>
          <w:lang w:val="es-MX"/>
        </w:rPr>
        <w:t>Acuerdo 10-25: Se conoce y se aprueba.</w:t>
      </w:r>
    </w:p>
    <w:p w:rsidR="00EB11A0" w:rsidRDefault="00EB11A0" w:rsidP="00EB11A0">
      <w:pPr>
        <w:jc w:val="both"/>
        <w:rPr>
          <w:sz w:val="22"/>
          <w:szCs w:val="22"/>
          <w:lang w:val="es-MX"/>
        </w:rPr>
      </w:pP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Se levanta la sesión a las veintiún horas con treinta minutos.</w:t>
      </w:r>
    </w:p>
    <w:p w:rsidR="00EB11A0" w:rsidRDefault="00EB11A0" w:rsidP="00EB11A0">
      <w:pPr>
        <w:jc w:val="both"/>
        <w:rPr>
          <w:sz w:val="22"/>
          <w:szCs w:val="22"/>
          <w:lang w:val="es-MX"/>
        </w:rPr>
      </w:pPr>
    </w:p>
    <w:p w:rsidR="00EB11A0" w:rsidRDefault="00EB11A0" w:rsidP="00EB11A0">
      <w:pPr>
        <w:jc w:val="both"/>
        <w:rPr>
          <w:sz w:val="22"/>
          <w:szCs w:val="22"/>
          <w:lang w:val="es-MX"/>
        </w:rPr>
      </w:pPr>
    </w:p>
    <w:p w:rsidR="00EB11A0" w:rsidRDefault="00EB11A0" w:rsidP="00EB11A0">
      <w:pPr>
        <w:jc w:val="both"/>
        <w:rPr>
          <w:sz w:val="22"/>
          <w:szCs w:val="22"/>
          <w:lang w:val="es-MX"/>
        </w:rPr>
      </w:pPr>
    </w:p>
    <w:p w:rsidR="00EB11A0" w:rsidRDefault="00EB11A0" w:rsidP="00EB11A0">
      <w:pPr>
        <w:jc w:val="both"/>
        <w:rPr>
          <w:sz w:val="22"/>
          <w:szCs w:val="22"/>
          <w:lang w:val="es-MX"/>
        </w:rPr>
      </w:pPr>
    </w:p>
    <w:p w:rsidR="00EB11A0" w:rsidRDefault="00EB11A0" w:rsidP="00EB11A0">
      <w:pPr>
        <w:jc w:val="both"/>
        <w:rPr>
          <w:sz w:val="22"/>
          <w:szCs w:val="22"/>
          <w:lang w:val="es-MX"/>
        </w:rPr>
      </w:pPr>
      <w:r>
        <w:rPr>
          <w:sz w:val="22"/>
          <w:szCs w:val="22"/>
          <w:lang w:val="es-MX"/>
        </w:rPr>
        <w:t>Beatriz Pérez Sánchez</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t>Sandra Zumbado Alvarado</w:t>
      </w:r>
    </w:p>
    <w:p w:rsidR="00EB11A0" w:rsidRDefault="00EB11A0" w:rsidP="00EB11A0">
      <w:pPr>
        <w:jc w:val="both"/>
        <w:rPr>
          <w:sz w:val="22"/>
          <w:szCs w:val="22"/>
          <w:lang w:val="es-MX"/>
        </w:rPr>
      </w:pPr>
      <w:r>
        <w:rPr>
          <w:sz w:val="22"/>
          <w:szCs w:val="22"/>
          <w:lang w:val="es-MX"/>
        </w:rPr>
        <w:t>Presidenta</w:t>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 xml:space="preserve">a </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B11A0"/>
    <w:rsid w:val="00181E46"/>
    <w:rsid w:val="00185828"/>
    <w:rsid w:val="0033490C"/>
    <w:rsid w:val="004141EB"/>
    <w:rsid w:val="00524759"/>
    <w:rsid w:val="006F4BA2"/>
    <w:rsid w:val="007C5500"/>
    <w:rsid w:val="00A74FF6"/>
    <w:rsid w:val="00EB11A0"/>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A0"/>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1234</Words>
  <Characters>6791</Characters>
  <Application>Microsoft Office Word</Application>
  <DocSecurity>0</DocSecurity>
  <Lines>56</Lines>
  <Paragraphs>16</Paragraphs>
  <ScaleCrop>false</ScaleCrop>
  <Company/>
  <LinksUpToDate>false</LinksUpToDate>
  <CharactersWithSpaces>8009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3</cp:revision>
  <dcterms:created xsi:type="dcterms:W3CDTF">2012-02-02T22:30:00Z</dcterms:created>
  <dcterms:modified xsi:type="dcterms:W3CDTF">2012-02-03T16:40:00Z</dcterms:modified>
</cp:coreProperties>
</file>